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644F4" w14:textId="7D92A19A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Студијски програм:</w:t>
            </w:r>
            <w:r w:rsidR="002562F0">
              <w:rPr>
                <w:b/>
                <w:bCs/>
                <w:lang w:val="sr-Cyrl-RS"/>
              </w:rPr>
              <w:t xml:space="preserve"> </w:t>
            </w:r>
            <w:r w:rsidR="002562F0" w:rsidRPr="00020DB1">
              <w:rPr>
                <w:lang w:val="sr-Cyrl-RS"/>
              </w:rPr>
              <w:t>НЕМАЧКИ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C1829B" w14:textId="2CD3D495" w:rsidR="00965390" w:rsidRPr="00C04764" w:rsidRDefault="00965390" w:rsidP="00965390">
            <w:pPr>
              <w:tabs>
                <w:tab w:val="left" w:pos="567"/>
              </w:tabs>
              <w:spacing w:before="40" w:after="40"/>
              <w:rPr>
                <w:lang w:val="de-DE"/>
              </w:rPr>
            </w:pPr>
            <w:r w:rsidRPr="00E3746D">
              <w:rPr>
                <w:b/>
                <w:bCs/>
                <w:lang w:val="sr-Cyrl-RS"/>
              </w:rPr>
              <w:t>Назив предмета:</w:t>
            </w:r>
            <w:r w:rsidR="00C4734E">
              <w:rPr>
                <w:b/>
                <w:bCs/>
                <w:lang w:val="sr-Cyrl-RS"/>
              </w:rPr>
              <w:t xml:space="preserve"> </w:t>
            </w:r>
            <w:r w:rsidR="00C04764" w:rsidRPr="00C04764">
              <w:rPr>
                <w:b/>
                <w:bCs/>
                <w:lang w:val="sr-Cyrl-RS"/>
              </w:rPr>
              <w:t>Немачка књижевност 18. века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4CD722E" w14:textId="7A2D7579" w:rsidR="006C7A89" w:rsidRPr="00B46821" w:rsidRDefault="00965390" w:rsidP="006C7A89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B46821">
              <w:rPr>
                <w:b/>
                <w:bCs/>
                <w:lang w:val="sr-Cyrl-RS"/>
              </w:rPr>
              <w:t>Наставник</w:t>
            </w:r>
            <w:r w:rsidRPr="00B46821">
              <w:rPr>
                <w:lang w:val="sr-Cyrl-RS"/>
              </w:rPr>
              <w:t>:</w:t>
            </w:r>
            <w:r w:rsidR="002562F0" w:rsidRPr="00B46821">
              <w:rPr>
                <w:lang w:val="sr-Cyrl-RS"/>
              </w:rPr>
              <w:t xml:space="preserve"> </w:t>
            </w:r>
            <w:r w:rsidR="00B46821">
              <w:rPr>
                <w:lang w:val="sr-Cyrl-RS"/>
              </w:rPr>
              <w:t>др Александра Лазић-Гавриловић, др Маја Д. Антић</w:t>
            </w:r>
          </w:p>
          <w:p w14:paraId="255401E2" w14:textId="34825751" w:rsidR="00020DB1" w:rsidRPr="00020DB1" w:rsidRDefault="00020DB1" w:rsidP="006C7A89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B46821">
              <w:rPr>
                <w:b/>
                <w:bCs/>
                <w:lang w:val="sr-Cyrl-RS"/>
              </w:rPr>
              <w:t>Сарадник:</w:t>
            </w:r>
            <w:r>
              <w:rPr>
                <w:b/>
                <w:bCs/>
                <w:lang w:val="sr-Cyrl-RS"/>
              </w:rPr>
              <w:t xml:space="preserve"> </w:t>
            </w:r>
            <w:r w:rsidR="00B46821" w:rsidRPr="00B46821">
              <w:rPr>
                <w:lang w:val="sr-Cyrl-RS"/>
              </w:rPr>
              <w:t>Иван Динић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DCF508" w14:textId="2F0AA1DC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2562F0">
              <w:rPr>
                <w:b/>
                <w:bCs/>
                <w:lang w:val="sr-Cyrl-RS"/>
              </w:rPr>
              <w:t xml:space="preserve"> </w:t>
            </w:r>
            <w:r w:rsidR="002562F0" w:rsidRPr="002562F0">
              <w:rPr>
                <w:lang w:val="sr-Cyrl-RS"/>
              </w:rPr>
              <w:t>обавез</w:t>
            </w:r>
            <w:r w:rsidR="006C7A89">
              <w:rPr>
                <w:lang w:val="sr-Cyrl-RS"/>
              </w:rPr>
              <w:t>ни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3D898A" w14:textId="7591BF13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2562F0">
              <w:rPr>
                <w:b/>
                <w:bCs/>
                <w:lang w:val="sr-Cyrl-RS"/>
              </w:rPr>
              <w:t xml:space="preserve"> 5</w:t>
            </w:r>
            <w:r w:rsidR="00C4734E">
              <w:rPr>
                <w:b/>
                <w:bCs/>
                <w:lang w:val="sr-Cyrl-RS"/>
              </w:rPr>
              <w:t xml:space="preserve"> 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321577" w14:textId="72704BF8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Услов:</w:t>
            </w:r>
            <w:r w:rsidR="002562F0">
              <w:rPr>
                <w:b/>
                <w:bCs/>
                <w:lang w:val="sr-Cyrl-RS"/>
              </w:rPr>
              <w:t xml:space="preserve"> нема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077A8E" w14:textId="77777777" w:rsidR="00965390" w:rsidRPr="00C4734E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>Циљ предмета</w:t>
            </w:r>
          </w:p>
          <w:p w14:paraId="2A4B99D1" w14:textId="4FFD1CAE" w:rsidR="00965390" w:rsidRPr="00C04764" w:rsidRDefault="00C04764" w:rsidP="0069184A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 w:rsidRPr="00C04764">
              <w:rPr>
                <w:lang w:val="sr-Cyrl-RS"/>
              </w:rPr>
              <w:t>Стицање знања из историје немачке књижевности из периода просветитељства, рационализма, сентиментализма и Штурм унд Дранг-а. Развој способности разумевања књижевно-теоријских текстова</w:t>
            </w:r>
            <w:r>
              <w:rPr>
                <w:lang w:val="de-DE"/>
              </w:rPr>
              <w:t xml:space="preserve"> 18. </w:t>
            </w:r>
            <w:r>
              <w:rPr>
                <w:lang w:val="sr-Cyrl-RS"/>
              </w:rPr>
              <w:t>века.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4FEEC0" w14:textId="77777777" w:rsidR="00965390" w:rsidRPr="00C4734E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 xml:space="preserve">Исход предмета </w:t>
            </w:r>
          </w:p>
          <w:p w14:paraId="7EB63479" w14:textId="787EC880" w:rsidR="00232E11" w:rsidRPr="00C4734E" w:rsidRDefault="00543555" w:rsidP="0069184A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 w:rsidRPr="00543555">
              <w:rPr>
                <w:lang w:val="sr-Cyrl-RS"/>
              </w:rPr>
              <w:t>Студенти су оспособљени да разумеју и опишу карактеристике текстова немачке књижевности</w:t>
            </w:r>
            <w:r>
              <w:rPr>
                <w:lang w:val="sr-Cyrl-RS"/>
              </w:rPr>
              <w:t xml:space="preserve"> </w:t>
            </w:r>
            <w:r w:rsidR="00C04764">
              <w:rPr>
                <w:lang w:val="sr-Cyrl-RS"/>
              </w:rPr>
              <w:t>18. века,</w:t>
            </w:r>
            <w:r w:rsidRPr="00543555">
              <w:rPr>
                <w:lang w:val="sr-Cyrl-RS"/>
              </w:rPr>
              <w:t xml:space="preserve"> као и да дефинишу </w:t>
            </w:r>
            <w:r w:rsidR="00C04764">
              <w:rPr>
                <w:lang w:val="sr-Cyrl-RS"/>
              </w:rPr>
              <w:t xml:space="preserve">њен </w:t>
            </w:r>
            <w:r w:rsidRPr="00543555">
              <w:rPr>
                <w:lang w:val="sr-Cyrl-RS"/>
              </w:rPr>
              <w:t>друштвено-историјски контекс</w:t>
            </w:r>
            <w:r w:rsidR="00C04764">
              <w:rPr>
                <w:lang w:val="sr-Cyrl-RS"/>
              </w:rPr>
              <w:t>т</w:t>
            </w:r>
            <w:r w:rsidRPr="00543555">
              <w:rPr>
                <w:lang w:val="sr-Cyrl-RS"/>
              </w:rPr>
              <w:t>.</w:t>
            </w:r>
            <w:r w:rsidR="00B9211E">
              <w:t xml:space="preserve"> </w:t>
            </w:r>
            <w:r w:rsidR="00B9211E" w:rsidRPr="00B9211E">
              <w:rPr>
                <w:lang w:val="sr-Cyrl-RS"/>
              </w:rPr>
              <w:t>Унапређивање критичке анализе и интерпретације књижевних текстова.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7B7C8" w14:textId="77777777" w:rsidR="00965390" w:rsidRPr="00C4734E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>Садржај предмета</w:t>
            </w:r>
          </w:p>
          <w:p w14:paraId="5492501E" w14:textId="77777777" w:rsidR="00965390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i/>
                <w:iCs/>
                <w:lang w:val="sr-Cyrl-RS"/>
              </w:rPr>
            </w:pPr>
            <w:r w:rsidRPr="00C4734E">
              <w:rPr>
                <w:i/>
                <w:iCs/>
                <w:lang w:val="sr-Cyrl-RS"/>
              </w:rPr>
              <w:t>Теоријска настава</w:t>
            </w:r>
          </w:p>
          <w:p w14:paraId="38D917DB" w14:textId="1E3D1F3E" w:rsidR="00C04764" w:rsidRDefault="00C04764" w:rsidP="006C7A89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Просветитељство</w:t>
            </w:r>
            <w:r w:rsidR="006C7A89">
              <w:rPr>
                <w:lang w:val="sr-Cyrl-RS"/>
              </w:rPr>
              <w:t xml:space="preserve"> (одлике, представници, филозофска позадина)</w:t>
            </w:r>
            <w:r w:rsidRPr="00C04764">
              <w:rPr>
                <w:lang w:val="en-US"/>
              </w:rPr>
              <w:t xml:space="preserve">, анакреонтика, пијетизам, </w:t>
            </w:r>
            <w:r w:rsidR="00937F2E">
              <w:rPr>
                <w:lang w:val="sr-Cyrl-RS"/>
              </w:rPr>
              <w:t xml:space="preserve">идила и пасторална поезија, </w:t>
            </w:r>
            <w:r w:rsidRPr="00C04764">
              <w:rPr>
                <w:lang w:val="en-US"/>
              </w:rPr>
              <w:t>сентиментализам, Штурм унд Дранг</w:t>
            </w:r>
            <w:r w:rsidR="006C7A89">
              <w:rPr>
                <w:lang w:val="sr-Cyrl-RS"/>
              </w:rPr>
              <w:t>,</w:t>
            </w:r>
            <w:r w:rsidRPr="00C04764">
              <w:rPr>
                <w:lang w:val="en-US"/>
              </w:rPr>
              <w:t xml:space="preserve"> </w:t>
            </w:r>
            <w:r w:rsidR="006C7A89">
              <w:rPr>
                <w:lang w:val="sr-Cyrl-RS"/>
              </w:rPr>
              <w:t>п</w:t>
            </w:r>
            <w:r w:rsidRPr="00C04764">
              <w:rPr>
                <w:lang w:val="en-US"/>
              </w:rPr>
              <w:t xml:space="preserve">очеци еманципације грађанства, Готшедова поетика, песништво код Бодмера и Брајтингера, oбразовни роман, </w:t>
            </w:r>
            <w:r w:rsidR="006C7A89">
              <w:rPr>
                <w:lang w:val="sr-Cyrl-RS"/>
              </w:rPr>
              <w:t xml:space="preserve">К. </w:t>
            </w:r>
            <w:r w:rsidRPr="00C04764">
              <w:rPr>
                <w:lang w:val="en-US"/>
              </w:rPr>
              <w:t xml:space="preserve">Виланд, грађанско позориште, </w:t>
            </w:r>
            <w:r w:rsidR="006C7A89">
              <w:rPr>
                <w:lang w:val="sr-Cyrl-RS"/>
              </w:rPr>
              <w:t xml:space="preserve">Ф. </w:t>
            </w:r>
            <w:r w:rsidR="00937F2E">
              <w:rPr>
                <w:lang w:val="sr-Cyrl-RS"/>
              </w:rPr>
              <w:t>Клопшток</w:t>
            </w:r>
            <w:r w:rsidRPr="00C04764">
              <w:rPr>
                <w:lang w:val="en-US"/>
              </w:rPr>
              <w:t xml:space="preserve">, Лесингово схватање драме, </w:t>
            </w:r>
            <w:r w:rsidRPr="00937F2E">
              <w:rPr>
                <w:i/>
                <w:iCs/>
                <w:lang w:val="en-US"/>
              </w:rPr>
              <w:t>Хамбуршка драматургија</w:t>
            </w:r>
            <w:r w:rsidRPr="00C04764">
              <w:rPr>
                <w:lang w:val="en-US"/>
              </w:rPr>
              <w:t xml:space="preserve"> и </w:t>
            </w:r>
            <w:r w:rsidR="00937F2E" w:rsidRPr="006C7A89">
              <w:rPr>
                <w:i/>
                <w:iCs/>
                <w:lang w:val="sr-Cyrl-RS"/>
              </w:rPr>
              <w:t>Лаоокон</w:t>
            </w:r>
            <w:r w:rsidRPr="00C04764">
              <w:rPr>
                <w:lang w:val="en-US"/>
              </w:rPr>
              <w:t>, народна и уметничка балада, проширивање граница рационалистичког просветитељства</w:t>
            </w:r>
            <w:r w:rsidR="006C7A89">
              <w:rPr>
                <w:lang w:val="sr-Cyrl-RS"/>
              </w:rPr>
              <w:t>, м</w:t>
            </w:r>
            <w:r w:rsidRPr="00C04764">
              <w:rPr>
                <w:lang w:val="en-US"/>
              </w:rPr>
              <w:t xml:space="preserve">лади Гете и </w:t>
            </w:r>
            <w:r w:rsidR="00937F2E">
              <w:rPr>
                <w:lang w:val="sr-Cyrl-RS"/>
              </w:rPr>
              <w:t>мл</w:t>
            </w:r>
            <w:r w:rsidR="006C7A89">
              <w:rPr>
                <w:lang w:val="sr-Cyrl-RS"/>
              </w:rPr>
              <w:t>а</w:t>
            </w:r>
            <w:r w:rsidR="00937F2E">
              <w:rPr>
                <w:lang w:val="sr-Cyrl-RS"/>
              </w:rPr>
              <w:t xml:space="preserve">ди </w:t>
            </w:r>
            <w:r w:rsidRPr="00C04764">
              <w:rPr>
                <w:lang w:val="en-US"/>
              </w:rPr>
              <w:t>Шилер.</w:t>
            </w:r>
          </w:p>
          <w:p w14:paraId="0F65A6F7" w14:textId="77777777" w:rsidR="006C7A89" w:rsidRPr="006C7A89" w:rsidRDefault="006C7A89" w:rsidP="006C7A89">
            <w:pPr>
              <w:tabs>
                <w:tab w:val="left" w:pos="567"/>
              </w:tabs>
              <w:jc w:val="both"/>
              <w:rPr>
                <w:lang w:val="sr-Cyrl-RS"/>
              </w:rPr>
            </w:pPr>
          </w:p>
          <w:p w14:paraId="0E816822" w14:textId="46CFD2B3" w:rsidR="00937F2E" w:rsidRPr="006C7A89" w:rsidRDefault="00965390" w:rsidP="006C7A89">
            <w:pPr>
              <w:tabs>
                <w:tab w:val="left" w:pos="567"/>
              </w:tabs>
              <w:jc w:val="both"/>
              <w:rPr>
                <w:i/>
                <w:iCs/>
                <w:lang w:val="sr-Cyrl-RS"/>
              </w:rPr>
            </w:pPr>
            <w:r w:rsidRPr="00C4734E">
              <w:rPr>
                <w:i/>
                <w:iCs/>
                <w:lang w:val="sr-Cyrl-RS"/>
              </w:rPr>
              <w:t xml:space="preserve">Практична настава </w:t>
            </w:r>
          </w:p>
          <w:p w14:paraId="17E50F0F" w14:textId="71887A5D" w:rsidR="00F4057A" w:rsidRPr="006C7A89" w:rsidRDefault="00F56AD3" w:rsidP="00C04764">
            <w:pPr>
              <w:tabs>
                <w:tab w:val="left" w:pos="567"/>
              </w:tabs>
              <w:jc w:val="both"/>
              <w:rPr>
                <w:i/>
                <w:iCs/>
                <w:lang w:val="sr-Cyrl-RS"/>
              </w:rPr>
            </w:pPr>
            <w:r>
              <w:rPr>
                <w:lang w:val="en-US"/>
              </w:rPr>
              <w:t>A</w:t>
            </w:r>
            <w:r w:rsidR="00543555" w:rsidRPr="00543555">
              <w:rPr>
                <w:lang w:val="en-US"/>
              </w:rPr>
              <w:t xml:space="preserve">нализа примарних текстова: </w:t>
            </w:r>
            <w:r w:rsidR="00C04764">
              <w:rPr>
                <w:lang w:val="sr-Cyrl-RS"/>
              </w:rPr>
              <w:t>и</w:t>
            </w:r>
            <w:r w:rsidR="00C04764" w:rsidRPr="00C04764">
              <w:rPr>
                <w:lang w:val="en-US"/>
              </w:rPr>
              <w:t>збор</w:t>
            </w:r>
            <w:r w:rsidR="00C04764">
              <w:rPr>
                <w:lang w:val="sr-Cyrl-RS"/>
              </w:rPr>
              <w:t xml:space="preserve"> </w:t>
            </w:r>
            <w:r w:rsidR="00C04764" w:rsidRPr="00C04764">
              <w:rPr>
                <w:lang w:val="en-US"/>
              </w:rPr>
              <w:t>лирике према одабиру наставника</w:t>
            </w:r>
            <w:r>
              <w:rPr>
                <w:lang w:val="sr-Latn-RS"/>
              </w:rPr>
              <w:t>;</w:t>
            </w:r>
            <w:r w:rsidR="00C04764" w:rsidRPr="00C04764">
              <w:rPr>
                <w:lang w:val="en-US"/>
              </w:rPr>
              <w:t xml:space="preserve"> </w:t>
            </w:r>
            <w:r w:rsidR="00937F2E">
              <w:rPr>
                <w:lang w:val="sr-Cyrl-RS"/>
              </w:rPr>
              <w:t xml:space="preserve">Г. Е. </w:t>
            </w:r>
            <w:r w:rsidR="00C04764" w:rsidRPr="00C04764">
              <w:rPr>
                <w:lang w:val="en-US"/>
              </w:rPr>
              <w:t xml:space="preserve">Лесинг: </w:t>
            </w:r>
            <w:r w:rsidR="006C7A89" w:rsidRPr="006C7A89">
              <w:rPr>
                <w:i/>
                <w:iCs/>
                <w:lang w:val="sr-Cyrl-RS"/>
              </w:rPr>
              <w:t>Лаоокон</w:t>
            </w:r>
            <w:r w:rsidR="006C7A89">
              <w:rPr>
                <w:lang w:val="sr-Cyrl-RS"/>
              </w:rPr>
              <w:t xml:space="preserve">, </w:t>
            </w:r>
            <w:r w:rsidR="00C04764" w:rsidRPr="00937F2E">
              <w:rPr>
                <w:i/>
                <w:iCs/>
                <w:lang w:val="en-US"/>
              </w:rPr>
              <w:t>Емилија Галоти, Натан</w:t>
            </w:r>
            <w:r w:rsidR="00C04764" w:rsidRPr="00C04764">
              <w:rPr>
                <w:lang w:val="en-US"/>
              </w:rPr>
              <w:t xml:space="preserve"> </w:t>
            </w:r>
            <w:r w:rsidR="00C04764" w:rsidRPr="00937F2E">
              <w:rPr>
                <w:i/>
                <w:iCs/>
                <w:lang w:val="en-US"/>
              </w:rPr>
              <w:t>Мудр</w:t>
            </w:r>
            <w:r w:rsidR="00C04764" w:rsidRPr="00C04764">
              <w:rPr>
                <w:lang w:val="en-US"/>
              </w:rPr>
              <w:t>и</w:t>
            </w:r>
            <w:r>
              <w:rPr>
                <w:lang w:val="en-US"/>
              </w:rPr>
              <w:t>;</w:t>
            </w:r>
            <w:r w:rsidR="00C04764" w:rsidRPr="00C04764">
              <w:rPr>
                <w:lang w:val="en-US"/>
              </w:rPr>
              <w:t xml:space="preserve"> </w:t>
            </w:r>
            <w:r w:rsidR="00937F2E">
              <w:rPr>
                <w:lang w:val="sr-Cyrl-RS"/>
              </w:rPr>
              <w:t>Ј. В</w:t>
            </w:r>
            <w:r w:rsidR="006C7A89">
              <w:rPr>
                <w:lang w:val="sr-Cyrl-RS"/>
              </w:rPr>
              <w:t>.</w:t>
            </w:r>
            <w:r w:rsidR="00937F2E">
              <w:rPr>
                <w:lang w:val="sr-Cyrl-RS"/>
              </w:rPr>
              <w:t xml:space="preserve"> фон </w:t>
            </w:r>
            <w:r w:rsidR="00C04764" w:rsidRPr="00C04764">
              <w:rPr>
                <w:lang w:val="en-US"/>
              </w:rPr>
              <w:t xml:space="preserve">Гете: </w:t>
            </w:r>
            <w:r w:rsidR="00C04764" w:rsidRPr="00937F2E">
              <w:rPr>
                <w:i/>
                <w:iCs/>
                <w:lang w:val="en-US"/>
              </w:rPr>
              <w:t>Гец фон Берлихинген, Патње младог Вертера</w:t>
            </w:r>
            <w:r w:rsidRPr="00F56AD3">
              <w:rPr>
                <w:lang w:val="en-US"/>
              </w:rPr>
              <w:t>;</w:t>
            </w:r>
            <w:r w:rsidR="006C7A89" w:rsidRPr="00F56AD3">
              <w:rPr>
                <w:lang w:val="sr-Cyrl-RS"/>
              </w:rPr>
              <w:t xml:space="preserve"> </w:t>
            </w:r>
            <w:r w:rsidR="00937F2E">
              <w:rPr>
                <w:lang w:val="sr-Cyrl-RS"/>
              </w:rPr>
              <w:t xml:space="preserve">Ф. </w:t>
            </w:r>
            <w:r w:rsidR="00C04764" w:rsidRPr="00C04764">
              <w:rPr>
                <w:lang w:val="en-US"/>
              </w:rPr>
              <w:t xml:space="preserve">Шилер: </w:t>
            </w:r>
            <w:r w:rsidR="00C04764" w:rsidRPr="00937F2E">
              <w:rPr>
                <w:i/>
                <w:iCs/>
                <w:lang w:val="en-US"/>
              </w:rPr>
              <w:t>Разбојници, Сплетка и љубав</w:t>
            </w:r>
            <w:r w:rsidR="00937F2E">
              <w:rPr>
                <w:i/>
                <w:iCs/>
                <w:lang w:val="sr-Cyrl-RS"/>
              </w:rPr>
              <w:t>.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2711B56" w14:textId="0D75B001" w:rsidR="000B56B8" w:rsidRDefault="00965390" w:rsidP="006C7A89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  <w:r w:rsidR="000B56B8" w:rsidRPr="000B56B8">
              <w:rPr>
                <w:lang w:val="sr-Cyrl-RS"/>
              </w:rPr>
              <w:t xml:space="preserve"> </w:t>
            </w:r>
          </w:p>
          <w:p w14:paraId="46A9B494" w14:textId="77777777" w:rsidR="0069184A" w:rsidRPr="00AC72D4" w:rsidRDefault="0069184A" w:rsidP="006C7A89">
            <w:pPr>
              <w:tabs>
                <w:tab w:val="left" w:pos="567"/>
              </w:tabs>
              <w:jc w:val="both"/>
              <w:rPr>
                <w:b/>
                <w:bCs/>
                <w:lang w:val="sr-Cyrl-RS"/>
              </w:rPr>
            </w:pPr>
          </w:p>
          <w:p w14:paraId="71A26E9D" w14:textId="7D42F2E0" w:rsidR="00937F2E" w:rsidRPr="00A64B5C" w:rsidRDefault="00AC72D4" w:rsidP="006C7A89">
            <w:pPr>
              <w:ind w:left="227" w:hanging="227"/>
              <w:jc w:val="both"/>
              <w:rPr>
                <w:lang w:val="sr-Latn-RS"/>
              </w:rPr>
            </w:pPr>
            <w:r>
              <w:rPr>
                <w:lang w:val="sr-Latn-RS"/>
              </w:rPr>
              <w:t>1</w:t>
            </w:r>
            <w:r w:rsidR="000B56B8" w:rsidRPr="000B56B8">
              <w:rPr>
                <w:lang w:val="sr-Cyrl-RS"/>
              </w:rPr>
              <w:t xml:space="preserve">. </w:t>
            </w:r>
            <w:r w:rsidR="00937F2E" w:rsidRPr="00937F2E">
              <w:rPr>
                <w:lang w:val="sr-Cyrl-RS"/>
              </w:rPr>
              <w:t xml:space="preserve">Beli-Göncz, Julijana: </w:t>
            </w:r>
            <w:r w:rsidR="00937F2E" w:rsidRPr="00937F2E">
              <w:rPr>
                <w:i/>
                <w:iCs/>
                <w:lang w:val="sr-Cyrl-RS"/>
              </w:rPr>
              <w:t>Deutsche Literatur der Aufklärungszeit: Texte mit Kommentaren</w:t>
            </w:r>
            <w:r w:rsidR="00937F2E" w:rsidRPr="00937F2E">
              <w:rPr>
                <w:lang w:val="sr-Cyrl-RS"/>
              </w:rPr>
              <w:t>. Savez pedagoških društava Vojvodine, Novi Sad</w:t>
            </w:r>
            <w:r w:rsidR="00937F2E">
              <w:rPr>
                <w:lang w:val="sr-Cyrl-RS"/>
              </w:rPr>
              <w:t>/</w:t>
            </w:r>
            <w:r w:rsidR="00937F2E" w:rsidRPr="00937F2E">
              <w:rPr>
                <w:lang w:val="sr-Cyrl-RS"/>
              </w:rPr>
              <w:t>Viša škola za obrazovanje vaspitača,</w:t>
            </w:r>
            <w:r w:rsidR="00937F2E">
              <w:rPr>
                <w:lang w:val="sr-Cyrl-RS"/>
              </w:rPr>
              <w:t xml:space="preserve"> </w:t>
            </w:r>
            <w:r w:rsidR="00937F2E">
              <w:rPr>
                <w:lang w:val="sr-Latn-RS"/>
              </w:rPr>
              <w:t>Vršac,</w:t>
            </w:r>
            <w:r w:rsidR="00937F2E" w:rsidRPr="00937F2E">
              <w:rPr>
                <w:lang w:val="sr-Cyrl-RS"/>
              </w:rPr>
              <w:t xml:space="preserve"> 2003. </w:t>
            </w:r>
          </w:p>
          <w:p w14:paraId="58E301E4" w14:textId="6D876FFD" w:rsidR="00F73D94" w:rsidRDefault="00937F2E" w:rsidP="006C7A89">
            <w:pPr>
              <w:tabs>
                <w:tab w:val="left" w:pos="567"/>
              </w:tabs>
              <w:ind w:left="227" w:hanging="227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2. </w:t>
            </w:r>
            <w:r w:rsidR="000B56B8" w:rsidRPr="000B56B8">
              <w:rPr>
                <w:lang w:val="sr-Cyrl-RS"/>
              </w:rPr>
              <w:t xml:space="preserve">Beutin, Wolfgang: </w:t>
            </w:r>
            <w:r w:rsidR="000B56B8" w:rsidRPr="00C9170B">
              <w:rPr>
                <w:i/>
                <w:iCs/>
                <w:lang w:val="sr-Cyrl-RS"/>
              </w:rPr>
              <w:t>Deutsche Literaturgeschichte: von den Anfängen bis zur Gegenwart</w:t>
            </w:r>
            <w:r w:rsidR="000B56B8" w:rsidRPr="000B56B8">
              <w:rPr>
                <w:lang w:val="sr-Cyrl-RS"/>
              </w:rPr>
              <w:t xml:space="preserve">. </w:t>
            </w:r>
            <w:r w:rsidR="00AC72D4">
              <w:rPr>
                <w:lang w:val="sr-Latn-RS"/>
              </w:rPr>
              <w:t xml:space="preserve">J. B. </w:t>
            </w:r>
            <w:r w:rsidR="000B56B8" w:rsidRPr="000B56B8">
              <w:rPr>
                <w:lang w:val="sr-Cyrl-RS"/>
              </w:rPr>
              <w:t>Metzler, Stuttgart</w:t>
            </w:r>
            <w:r w:rsidR="00626785">
              <w:rPr>
                <w:lang w:val="sr-Latn-RS"/>
              </w:rPr>
              <w:t>/</w:t>
            </w:r>
            <w:r w:rsidR="00AC72D4">
              <w:rPr>
                <w:lang w:val="sr-Latn-RS"/>
              </w:rPr>
              <w:t>Weimar, 2013</w:t>
            </w:r>
            <w:r w:rsidR="000B56B8" w:rsidRPr="000B56B8">
              <w:rPr>
                <w:lang w:val="sr-Cyrl-RS"/>
              </w:rPr>
              <w:t xml:space="preserve">. </w:t>
            </w:r>
            <w:r w:rsidR="00F73D94">
              <w:rPr>
                <w:lang w:val="sr-Cyrl-RS"/>
              </w:rPr>
              <w:t xml:space="preserve"> </w:t>
            </w:r>
          </w:p>
          <w:p w14:paraId="02B7CDCD" w14:textId="5CFEF0F3" w:rsidR="003A1DEE" w:rsidRPr="007B03B7" w:rsidRDefault="007B03B7" w:rsidP="006C7A89">
            <w:pPr>
              <w:tabs>
                <w:tab w:val="left" w:pos="567"/>
              </w:tabs>
              <w:ind w:left="227" w:hanging="227"/>
              <w:jc w:val="both"/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="000B56B8" w:rsidRPr="000B56B8">
              <w:rPr>
                <w:lang w:val="sr-Cyrl-RS"/>
              </w:rPr>
              <w:t>. Nürnberger, Helmut</w:t>
            </w:r>
            <w:r w:rsidR="00EE6227">
              <w:rPr>
                <w:lang w:val="sr-Latn-RS"/>
              </w:rPr>
              <w:t>h</w:t>
            </w:r>
            <w:r w:rsidR="000B56B8" w:rsidRPr="000B56B8">
              <w:rPr>
                <w:lang w:val="sr-Cyrl-RS"/>
              </w:rPr>
              <w:t xml:space="preserve">: </w:t>
            </w:r>
            <w:r w:rsidR="000B56B8" w:rsidRPr="00C9170B">
              <w:rPr>
                <w:i/>
                <w:iCs/>
                <w:lang w:val="sr-Cyrl-RS"/>
              </w:rPr>
              <w:t>Geschichte der deutschen Literatur</w:t>
            </w:r>
            <w:r w:rsidR="000B56B8" w:rsidRPr="000B56B8">
              <w:rPr>
                <w:lang w:val="sr-Cyrl-RS"/>
              </w:rPr>
              <w:t>.</w:t>
            </w:r>
            <w:r w:rsidR="00C9170B">
              <w:rPr>
                <w:lang w:val="sr-Cyrl-RS"/>
              </w:rPr>
              <w:t xml:space="preserve"> </w:t>
            </w:r>
            <w:r w:rsidR="000B56B8" w:rsidRPr="000B56B8">
              <w:rPr>
                <w:lang w:val="sr-Cyrl-RS"/>
              </w:rPr>
              <w:t xml:space="preserve">Bayerischer Schulbuch-Verlag, München, </w:t>
            </w:r>
            <w:r w:rsidR="00EE6227">
              <w:rPr>
                <w:lang w:val="sr-Latn-RS"/>
              </w:rPr>
              <w:t>1998</w:t>
            </w:r>
            <w:r w:rsidR="000B56B8" w:rsidRPr="000B56B8">
              <w:rPr>
                <w:lang w:val="sr-Cyrl-RS"/>
              </w:rPr>
              <w:t xml:space="preserve">. </w:t>
            </w:r>
          </w:p>
          <w:p w14:paraId="402ABDF2" w14:textId="4B5A96DD" w:rsidR="000B56B8" w:rsidRDefault="00F36923" w:rsidP="006C7A89">
            <w:pPr>
              <w:tabs>
                <w:tab w:val="left" w:pos="567"/>
              </w:tabs>
              <w:ind w:left="284" w:hanging="284"/>
              <w:jc w:val="both"/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 w:rsidR="000B56B8" w:rsidRPr="000B56B8">
              <w:rPr>
                <w:lang w:val="sr-Cyrl-RS"/>
              </w:rPr>
              <w:t>. Martini, F</w:t>
            </w:r>
            <w:r w:rsidR="00EE6227">
              <w:rPr>
                <w:lang w:val="sr-Latn-RS"/>
              </w:rPr>
              <w:t>ritz</w:t>
            </w:r>
            <w:r w:rsidR="000B56B8" w:rsidRPr="000B56B8">
              <w:rPr>
                <w:lang w:val="sr-Cyrl-RS"/>
              </w:rPr>
              <w:t xml:space="preserve">: </w:t>
            </w:r>
            <w:r w:rsidR="00EE6227" w:rsidRPr="00EE6227">
              <w:rPr>
                <w:i/>
                <w:iCs/>
                <w:lang w:val="sr-Cyrl-RS"/>
              </w:rPr>
              <w:t>Deutsche Literaturgeschichte: von den Anfängen bis zur Gegenwart</w:t>
            </w:r>
            <w:r w:rsidR="00EE6227">
              <w:rPr>
                <w:lang w:val="sr-Latn-RS"/>
              </w:rPr>
              <w:t>.</w:t>
            </w:r>
            <w:r w:rsidR="00EE6227">
              <w:t xml:space="preserve"> </w:t>
            </w:r>
            <w:r w:rsidR="00EE6227" w:rsidRPr="00EE6227">
              <w:rPr>
                <w:lang w:val="sr-Latn-RS"/>
              </w:rPr>
              <w:t>Alfred Kröner,</w:t>
            </w:r>
            <w:r w:rsidR="00EE6227">
              <w:rPr>
                <w:lang w:val="sr-Latn-RS"/>
              </w:rPr>
              <w:t xml:space="preserve"> Stuttgart,</w:t>
            </w:r>
            <w:r w:rsidR="00EE6227" w:rsidRPr="00EE6227">
              <w:rPr>
                <w:lang w:val="sr-Latn-RS"/>
              </w:rPr>
              <w:t xml:space="preserve"> 1972</w:t>
            </w:r>
            <w:r w:rsidR="002671AA">
              <w:rPr>
                <w:lang w:val="sr-Latn-RS"/>
              </w:rPr>
              <w:t>.</w:t>
            </w:r>
          </w:p>
          <w:p w14:paraId="369D27A8" w14:textId="0771749C" w:rsidR="00A64B5C" w:rsidRPr="00A64B5C" w:rsidRDefault="007B03B7" w:rsidP="006C7A89">
            <w:pPr>
              <w:tabs>
                <w:tab w:val="left" w:pos="567"/>
              </w:tabs>
              <w:ind w:left="284" w:hanging="284"/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5. </w:t>
            </w:r>
            <w:r w:rsidRPr="007B03B7">
              <w:rPr>
                <w:lang w:val="sr-Cyrl-RS"/>
              </w:rPr>
              <w:t xml:space="preserve">Konstantinović, Zoran i grupa autora: </w:t>
            </w:r>
            <w:r w:rsidRPr="007B03B7">
              <w:rPr>
                <w:i/>
                <w:iCs/>
                <w:lang w:val="sr-Cyrl-RS"/>
              </w:rPr>
              <w:t>Njemačka književnost</w:t>
            </w:r>
            <w:r>
              <w:rPr>
                <w:lang w:val="sr-Cyrl-RS"/>
              </w:rPr>
              <w:t xml:space="preserve"> </w:t>
            </w:r>
            <w:r>
              <w:rPr>
                <w:lang w:val="sr-Latn-RS"/>
              </w:rPr>
              <w:t xml:space="preserve"> </w:t>
            </w:r>
            <w:r w:rsidRPr="007B03B7">
              <w:rPr>
                <w:i/>
                <w:iCs/>
                <w:lang w:val="sr-Latn-RS"/>
              </w:rPr>
              <w:t>1</w:t>
            </w:r>
            <w:r>
              <w:rPr>
                <w:lang w:val="sr-Cyrl-RS"/>
              </w:rPr>
              <w:t xml:space="preserve">. </w:t>
            </w:r>
            <w:r>
              <w:rPr>
                <w:lang w:val="sr-Latn-RS"/>
              </w:rPr>
              <w:t xml:space="preserve">Svjetlost, </w:t>
            </w:r>
            <w:r w:rsidRPr="007B03B7">
              <w:rPr>
                <w:lang w:val="sr-Cyrl-RS"/>
              </w:rPr>
              <w:t>Sarajevo</w:t>
            </w:r>
            <w:r>
              <w:rPr>
                <w:lang w:val="sr-Latn-RS"/>
              </w:rPr>
              <w:t>/</w:t>
            </w:r>
            <w:r w:rsidRPr="007B03B7">
              <w:rPr>
                <w:lang w:val="sr-Cyrl-RS"/>
              </w:rPr>
              <w:t xml:space="preserve"> </w:t>
            </w:r>
            <w:r>
              <w:rPr>
                <w:lang w:val="sr-Latn-RS"/>
              </w:rPr>
              <w:t xml:space="preserve">Nolit, </w:t>
            </w:r>
            <w:r w:rsidRPr="007B03B7">
              <w:rPr>
                <w:lang w:val="sr-Cyrl-RS"/>
              </w:rPr>
              <w:t>Beograd, 19</w:t>
            </w:r>
            <w:r>
              <w:rPr>
                <w:lang w:val="sr-Latn-RS"/>
              </w:rPr>
              <w:t>79</w:t>
            </w:r>
            <w:r w:rsidRPr="007B03B7">
              <w:rPr>
                <w:lang w:val="sr-Cyrl-RS"/>
              </w:rPr>
              <w:t>.</w:t>
            </w:r>
          </w:p>
          <w:p w14:paraId="1614E56E" w14:textId="7AA1272B" w:rsidR="002446B5" w:rsidRPr="002446B5" w:rsidRDefault="00A64B5C" w:rsidP="006C7A89">
            <w:pPr>
              <w:tabs>
                <w:tab w:val="left" w:pos="567"/>
              </w:tabs>
              <w:ind w:left="284" w:hanging="284"/>
              <w:jc w:val="both"/>
              <w:rPr>
                <w:lang w:val="sr-Latn-RS"/>
              </w:rPr>
            </w:pPr>
            <w:r>
              <w:rPr>
                <w:lang w:val="sr-Latn-RS"/>
              </w:rPr>
              <w:t>6</w:t>
            </w:r>
            <w:r w:rsidR="002446B5">
              <w:rPr>
                <w:lang w:val="sr-Latn-RS"/>
              </w:rPr>
              <w:t xml:space="preserve">. </w:t>
            </w:r>
            <w:r w:rsidR="002446B5" w:rsidRPr="002446B5">
              <w:rPr>
                <w:lang w:val="sr-Latn-RS"/>
              </w:rPr>
              <w:t>Newald, Richard</w:t>
            </w:r>
            <w:r w:rsidR="002446B5">
              <w:rPr>
                <w:lang w:val="sr-Latn-RS"/>
              </w:rPr>
              <w:t xml:space="preserve">: </w:t>
            </w:r>
            <w:r w:rsidR="002446B5" w:rsidRPr="002446B5">
              <w:rPr>
                <w:i/>
                <w:iCs/>
                <w:lang w:val="sr-Latn-RS"/>
              </w:rPr>
              <w:t>Die deutsche Literatur: vom Späthumanismus zur Empfindsamkeit: 1570-1750</w:t>
            </w:r>
            <w:r w:rsidR="002446B5">
              <w:rPr>
                <w:i/>
                <w:iCs/>
                <w:lang w:val="sr-Latn-RS"/>
              </w:rPr>
              <w:t>.</w:t>
            </w:r>
            <w:r w:rsidR="002446B5" w:rsidRPr="002446B5">
              <w:rPr>
                <w:i/>
                <w:iCs/>
                <w:lang w:val="sr-Latn-RS"/>
              </w:rPr>
              <w:t xml:space="preserve"> </w:t>
            </w:r>
            <w:r w:rsidR="002446B5" w:rsidRPr="002446B5">
              <w:rPr>
                <w:lang w:val="sr-Latn-RS"/>
              </w:rPr>
              <w:t>C. H. Beck, München, 1960.</w:t>
            </w:r>
          </w:p>
          <w:p w14:paraId="277635F0" w14:textId="300A3454" w:rsidR="00232E11" w:rsidRDefault="00A64B5C" w:rsidP="006C7A89">
            <w:pPr>
              <w:tabs>
                <w:tab w:val="left" w:pos="567"/>
              </w:tabs>
              <w:ind w:left="284" w:hanging="284"/>
              <w:jc w:val="both"/>
              <w:rPr>
                <w:lang w:val="sr-Latn-RS"/>
              </w:rPr>
            </w:pPr>
            <w:r>
              <w:rPr>
                <w:lang w:val="sr-Latn-RS"/>
              </w:rPr>
              <w:t>7</w:t>
            </w:r>
            <w:r w:rsidR="00626785">
              <w:rPr>
                <w:lang w:val="sr-Latn-RS"/>
              </w:rPr>
              <w:t xml:space="preserve">. </w:t>
            </w:r>
            <w:r w:rsidR="002446B5" w:rsidRPr="002446B5">
              <w:rPr>
                <w:lang w:val="sr-Latn-RS"/>
              </w:rPr>
              <w:t>Hederer, Edgar</w:t>
            </w:r>
            <w:r w:rsidR="002446B5">
              <w:rPr>
                <w:lang w:val="sr-Latn-RS"/>
              </w:rPr>
              <w:t xml:space="preserve">: </w:t>
            </w:r>
            <w:r w:rsidR="002446B5" w:rsidRPr="006C7A89">
              <w:rPr>
                <w:i/>
                <w:iCs/>
                <w:lang w:val="sr-Latn-RS"/>
              </w:rPr>
              <w:t>Das deutsche Gedicht: vom Mittelalter bis zum 20. Jahrhundert</w:t>
            </w:r>
            <w:r w:rsidR="002446B5">
              <w:rPr>
                <w:lang w:val="sr-Latn-RS"/>
              </w:rPr>
              <w:t xml:space="preserve">. </w:t>
            </w:r>
            <w:r w:rsidR="002446B5" w:rsidRPr="002446B5">
              <w:rPr>
                <w:lang w:val="sr-Latn-RS"/>
              </w:rPr>
              <w:t>Fischer Bücherei</w:t>
            </w:r>
            <w:r w:rsidR="002446B5">
              <w:rPr>
                <w:lang w:val="sr-Latn-RS"/>
              </w:rPr>
              <w:t xml:space="preserve">, </w:t>
            </w:r>
            <w:r w:rsidR="002446B5" w:rsidRPr="002446B5">
              <w:rPr>
                <w:lang w:val="sr-Latn-RS"/>
              </w:rPr>
              <w:t>Frankfurt am Main</w:t>
            </w:r>
            <w:r w:rsidR="002446B5">
              <w:rPr>
                <w:lang w:val="sr-Latn-RS"/>
              </w:rPr>
              <w:t>/</w:t>
            </w:r>
            <w:r w:rsidR="002446B5" w:rsidRPr="002446B5">
              <w:rPr>
                <w:lang w:val="sr-Latn-RS"/>
              </w:rPr>
              <w:t>Hamburg</w:t>
            </w:r>
            <w:r w:rsidR="002446B5">
              <w:rPr>
                <w:lang w:val="sr-Latn-RS"/>
              </w:rPr>
              <w:t xml:space="preserve">, </w:t>
            </w:r>
            <w:r w:rsidR="002446B5" w:rsidRPr="002446B5">
              <w:rPr>
                <w:lang w:val="sr-Latn-RS"/>
              </w:rPr>
              <w:t>1957</w:t>
            </w:r>
            <w:r w:rsidR="002446B5">
              <w:rPr>
                <w:lang w:val="sr-Latn-RS"/>
              </w:rPr>
              <w:t>.</w:t>
            </w:r>
          </w:p>
          <w:p w14:paraId="6EB7DA36" w14:textId="1E728A2D" w:rsidR="003C7F6F" w:rsidRDefault="003C7F6F" w:rsidP="006C7A89">
            <w:pPr>
              <w:tabs>
                <w:tab w:val="left" w:pos="567"/>
              </w:tabs>
              <w:ind w:left="284" w:hanging="284"/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8. </w:t>
            </w:r>
            <w:r w:rsidRPr="003C7F6F">
              <w:rPr>
                <w:lang w:val="sr-Cyrl-RS"/>
              </w:rPr>
              <w:t>Newald, Richard</w:t>
            </w:r>
            <w:r>
              <w:rPr>
                <w:lang w:val="sr-Latn-RS"/>
              </w:rPr>
              <w:t xml:space="preserve">: </w:t>
            </w:r>
            <w:r w:rsidRPr="003C7F6F">
              <w:rPr>
                <w:i/>
                <w:iCs/>
                <w:lang w:val="sr-Latn-RS"/>
              </w:rPr>
              <w:t>Von Klopstock bis zu Goethes Tod: 1750-1832. Teil 1. Ende der Aufklärung und Vorbereitung der Klassik</w:t>
            </w:r>
            <w:r>
              <w:rPr>
                <w:lang w:val="sr-Latn-RS"/>
              </w:rPr>
              <w:t xml:space="preserve">. </w:t>
            </w:r>
            <w:r w:rsidRPr="003C7F6F">
              <w:rPr>
                <w:lang w:val="sr-Latn-RS"/>
              </w:rPr>
              <w:t>C. H. Beck, München</w:t>
            </w:r>
            <w:r>
              <w:rPr>
                <w:lang w:val="sr-Latn-RS"/>
              </w:rPr>
              <w:t>, 1959.</w:t>
            </w:r>
          </w:p>
          <w:p w14:paraId="52199CCD" w14:textId="77777777" w:rsidR="00937F2E" w:rsidRDefault="007728B0" w:rsidP="006C7A89">
            <w:pPr>
              <w:tabs>
                <w:tab w:val="left" w:pos="567"/>
              </w:tabs>
              <w:ind w:left="284" w:hanging="284"/>
              <w:jc w:val="both"/>
              <w:rPr>
                <w:lang w:val="sr-Cyrl-RS"/>
              </w:rPr>
            </w:pPr>
            <w:r>
              <w:rPr>
                <w:lang w:val="sr-Latn-RS"/>
              </w:rPr>
              <w:t xml:space="preserve">9. </w:t>
            </w:r>
            <w:r w:rsidRPr="007728B0">
              <w:rPr>
                <w:lang w:val="sr-Cyrl-RS"/>
              </w:rPr>
              <w:t xml:space="preserve">Fechter, Paul: </w:t>
            </w:r>
            <w:r w:rsidRPr="007728B0">
              <w:rPr>
                <w:i/>
                <w:iCs/>
                <w:lang w:val="sr-Cyrl-RS"/>
              </w:rPr>
              <w:t>Geschichte der deutschen Literatur. Von ihren Anfängen bis ins neunzehnte Jahrhundert</w:t>
            </w:r>
            <w:r w:rsidRPr="007728B0">
              <w:rPr>
                <w:lang w:val="sr-Cyrl-RS"/>
              </w:rPr>
              <w:t>. Sigbert Mohn Verlag, Gütersloh, 1960.</w:t>
            </w:r>
          </w:p>
          <w:p w14:paraId="1E2161D0" w14:textId="53964487" w:rsidR="006C7A89" w:rsidRPr="006C7A89" w:rsidRDefault="006C7A89" w:rsidP="006C7A89">
            <w:pPr>
              <w:tabs>
                <w:tab w:val="left" w:pos="567"/>
              </w:tabs>
              <w:ind w:left="284" w:hanging="284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10. </w:t>
            </w:r>
            <w:r w:rsidRPr="006C7A89">
              <w:rPr>
                <w:lang w:val="sr-Cyrl-RS"/>
              </w:rPr>
              <w:t xml:space="preserve">Grubačić, Slobodan: </w:t>
            </w:r>
            <w:r w:rsidRPr="006C7A89">
              <w:rPr>
                <w:i/>
                <w:iCs/>
                <w:lang w:val="sr-Cyrl-RS"/>
              </w:rPr>
              <w:t>Istorija nemačke kulture</w:t>
            </w:r>
            <w:r w:rsidRPr="006C7A89">
              <w:rPr>
                <w:lang w:val="sr-Cyrl-RS"/>
              </w:rPr>
              <w:t>. Izdavačka knjižarnica Zorana Stojanovića, Sremski Karlovci/Novi Sad, 2001.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EF96CD9" w14:textId="43E852EE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Теоријска настава:</w:t>
            </w:r>
            <w:r w:rsidR="00C4734E">
              <w:rPr>
                <w:b/>
                <w:lang w:val="sr-Cyrl-RS"/>
              </w:rPr>
              <w:t xml:space="preserve"> </w:t>
            </w:r>
            <w:r w:rsidR="00C4734E" w:rsidRPr="002671AA">
              <w:rPr>
                <w:bCs/>
                <w:lang w:val="sr-Cyrl-RS"/>
              </w:rPr>
              <w:t>2</w:t>
            </w:r>
          </w:p>
        </w:tc>
        <w:tc>
          <w:tcPr>
            <w:tcW w:w="3822" w:type="dxa"/>
            <w:gridSpan w:val="2"/>
            <w:vAlign w:val="center"/>
          </w:tcPr>
          <w:p w14:paraId="61D19281" w14:textId="305FF2E2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Практична настава:</w:t>
            </w:r>
            <w:r w:rsidR="00C4734E">
              <w:rPr>
                <w:b/>
                <w:lang w:val="sr-Cyrl-RS"/>
              </w:rPr>
              <w:t xml:space="preserve"> </w:t>
            </w:r>
            <w:r w:rsidR="00C4734E" w:rsidRPr="002671AA">
              <w:rPr>
                <w:bCs/>
                <w:lang w:val="sr-Cyrl-RS"/>
              </w:rPr>
              <w:t>2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608B855" w14:textId="1AD2FADA" w:rsidR="003A1DEE" w:rsidRPr="003A1DEE" w:rsidRDefault="00965390" w:rsidP="00B46821">
            <w:pPr>
              <w:tabs>
                <w:tab w:val="left" w:pos="567"/>
              </w:tabs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  <w:r w:rsidR="00C9170B">
              <w:rPr>
                <w:b/>
                <w:bCs/>
                <w:lang w:val="sr-Cyrl-RS"/>
              </w:rPr>
              <w:t xml:space="preserve">: </w:t>
            </w:r>
            <w:r w:rsidR="003A1DEE" w:rsidRPr="003A1DEE">
              <w:rPr>
                <w:lang w:val="sr-Cyrl-RS"/>
              </w:rPr>
              <w:t>вербално-текстуалне методе (усмено излагање, рад на тексту</w:t>
            </w:r>
            <w:r w:rsidR="003A1DEE">
              <w:rPr>
                <w:lang w:val="sr-Cyrl-RS"/>
              </w:rPr>
              <w:t>, дискусија</w:t>
            </w:r>
            <w:r w:rsidR="003A1DEE" w:rsidRPr="003A1DEE">
              <w:rPr>
                <w:lang w:val="sr-Cyrl-RS"/>
              </w:rPr>
              <w:t>)</w:t>
            </w:r>
          </w:p>
          <w:p w14:paraId="535BF970" w14:textId="2FDC6F18" w:rsidR="00965390" w:rsidRPr="003A1DEE" w:rsidRDefault="003A1DEE" w:rsidP="00B46821">
            <w:pPr>
              <w:tabs>
                <w:tab w:val="left" w:pos="567"/>
              </w:tabs>
              <w:rPr>
                <w:b/>
                <w:bCs/>
                <w:lang w:val="sr-Latn-RS"/>
              </w:rPr>
            </w:pPr>
            <w:r w:rsidRPr="003A1DEE">
              <w:rPr>
                <w:lang w:val="sr-Cyrl-RS"/>
              </w:rPr>
              <w:t>демонстративно-илустративна.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B3050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Оцена знања (максимални број поена 100)</w:t>
            </w:r>
          </w:p>
        </w:tc>
      </w:tr>
      <w:tr w:rsidR="00965390" w:rsidRPr="00E3746D" w14:paraId="6888427E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31AEAF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7D642668" w14:textId="7EF18EA2" w:rsidR="00965390" w:rsidRPr="00946272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П</w:t>
            </w:r>
            <w:r w:rsidR="00965390" w:rsidRPr="00E3746D">
              <w:rPr>
                <w:lang w:val="sr-Cyrl-RS"/>
              </w:rPr>
              <w:t>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2259D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DE7DAD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lang w:val="sr-Cyrl-RS"/>
              </w:rPr>
              <w:t>поена</w:t>
            </w:r>
          </w:p>
        </w:tc>
      </w:tr>
      <w:tr w:rsidR="00965390" w:rsidRPr="00E3746D" w14:paraId="499AA332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E6BC44C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6805D" w14:textId="68CF9837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9170B">
              <w:rPr>
                <w:lang w:val="sr-Cyrl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8720B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6FED769" w14:textId="0CEB5522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</w:tr>
      <w:tr w:rsidR="00965390" w:rsidRPr="00E3746D" w14:paraId="5952C79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C739D04" w14:textId="6AE7D8FA" w:rsidR="00965390" w:rsidRPr="00C9170B" w:rsidRDefault="007728B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Р</w:t>
            </w:r>
            <w:r w:rsidR="00C9170B" w:rsidRPr="00C9170B">
              <w:rPr>
                <w:lang w:val="sr-Cyrl-RS"/>
              </w:rPr>
              <w:t>еферат</w:t>
            </w:r>
          </w:p>
        </w:tc>
        <w:tc>
          <w:tcPr>
            <w:tcW w:w="1960" w:type="dxa"/>
            <w:vAlign w:val="center"/>
          </w:tcPr>
          <w:p w14:paraId="0A5B72DB" w14:textId="19CC02E6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9170B">
              <w:rPr>
                <w:lang w:val="sr-Cyrl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51EB3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B96489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  <w:tr w:rsidR="00965390" w:rsidRPr="00E3746D" w14:paraId="39A6D9ED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CA25658" w14:textId="75FA170D" w:rsidR="00965390" w:rsidRPr="00E3746D" w:rsidRDefault="00946272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семинарски </w:t>
            </w:r>
            <w:r w:rsidR="00C9170B">
              <w:rPr>
                <w:lang w:val="sr-Cyrl-RS"/>
              </w:rPr>
              <w:t>рад</w:t>
            </w:r>
          </w:p>
        </w:tc>
        <w:tc>
          <w:tcPr>
            <w:tcW w:w="1960" w:type="dxa"/>
            <w:vAlign w:val="center"/>
          </w:tcPr>
          <w:p w14:paraId="5AD7651A" w14:textId="02A89FB6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9170B">
              <w:rPr>
                <w:lang w:val="sr-Cyrl-R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4E8F4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4DC7CA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7"/>
      <w:footerReference w:type="default" r:id="rId8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FC94E" w14:textId="77777777" w:rsidR="00066CA4" w:rsidRDefault="00066CA4">
      <w:r>
        <w:separator/>
      </w:r>
    </w:p>
  </w:endnote>
  <w:endnote w:type="continuationSeparator" w:id="0">
    <w:p w14:paraId="37D58517" w14:textId="77777777" w:rsidR="00066CA4" w:rsidRDefault="0006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41AF8" w14:textId="77777777" w:rsidR="00066CA4" w:rsidRDefault="00066CA4">
      <w:r>
        <w:separator/>
      </w:r>
    </w:p>
  </w:footnote>
  <w:footnote w:type="continuationSeparator" w:id="0">
    <w:p w14:paraId="3EAEC731" w14:textId="77777777" w:rsidR="00066CA4" w:rsidRDefault="0006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3EDA281D" w14:textId="77777777" w:rsidR="00F919AB" w:rsidRPr="00F919AB" w:rsidRDefault="00F919AB" w:rsidP="00F919A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F919AB">
            <w:rPr>
              <w:b/>
              <w:color w:val="333399"/>
              <w:sz w:val="24"/>
              <w:szCs w:val="24"/>
              <w:lang w:val="ru-RU"/>
            </w:rPr>
            <w:t xml:space="preserve">Основне академске студије </w:t>
          </w:r>
        </w:p>
        <w:p w14:paraId="17FE6081" w14:textId="5241A95D" w:rsidR="004C7606" w:rsidRPr="00432268" w:rsidRDefault="00F919AB" w:rsidP="00F919A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F919AB">
            <w:rPr>
              <w:b/>
              <w:color w:val="333399"/>
              <w:sz w:val="24"/>
              <w:szCs w:val="24"/>
              <w:lang w:val="ru-RU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922055">
    <w:abstractNumId w:val="4"/>
  </w:num>
  <w:num w:numId="2" w16cid:durableId="1223105049">
    <w:abstractNumId w:val="0"/>
  </w:num>
  <w:num w:numId="3" w16cid:durableId="1992244852">
    <w:abstractNumId w:val="2"/>
  </w:num>
  <w:num w:numId="4" w16cid:durableId="1870406937">
    <w:abstractNumId w:val="3"/>
  </w:num>
  <w:num w:numId="5" w16cid:durableId="360326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9D9"/>
    <w:rsid w:val="00001DB4"/>
    <w:rsid w:val="000056A9"/>
    <w:rsid w:val="0001324C"/>
    <w:rsid w:val="00016B59"/>
    <w:rsid w:val="000205F4"/>
    <w:rsid w:val="00020DB1"/>
    <w:rsid w:val="00037612"/>
    <w:rsid w:val="000413FF"/>
    <w:rsid w:val="00047F96"/>
    <w:rsid w:val="0005208F"/>
    <w:rsid w:val="00066CA4"/>
    <w:rsid w:val="0008189C"/>
    <w:rsid w:val="00082B17"/>
    <w:rsid w:val="000A64BA"/>
    <w:rsid w:val="000B56B8"/>
    <w:rsid w:val="000B6872"/>
    <w:rsid w:val="000B6A60"/>
    <w:rsid w:val="000B6B79"/>
    <w:rsid w:val="000C6657"/>
    <w:rsid w:val="000D6133"/>
    <w:rsid w:val="000D6452"/>
    <w:rsid w:val="000E1822"/>
    <w:rsid w:val="000F2186"/>
    <w:rsid w:val="000F7019"/>
    <w:rsid w:val="00125D5C"/>
    <w:rsid w:val="00142C59"/>
    <w:rsid w:val="00160FD8"/>
    <w:rsid w:val="00175D89"/>
    <w:rsid w:val="0019399F"/>
    <w:rsid w:val="001A37DF"/>
    <w:rsid w:val="001A48ED"/>
    <w:rsid w:val="001C076A"/>
    <w:rsid w:val="001C4D4A"/>
    <w:rsid w:val="001D2CBC"/>
    <w:rsid w:val="001E1E7F"/>
    <w:rsid w:val="001F79D9"/>
    <w:rsid w:val="00204306"/>
    <w:rsid w:val="00232A07"/>
    <w:rsid w:val="00232E11"/>
    <w:rsid w:val="002446B5"/>
    <w:rsid w:val="002562F0"/>
    <w:rsid w:val="002671AA"/>
    <w:rsid w:val="002677AF"/>
    <w:rsid w:val="002760F2"/>
    <w:rsid w:val="002C6EB0"/>
    <w:rsid w:val="002E68DF"/>
    <w:rsid w:val="002E7AA4"/>
    <w:rsid w:val="002F53D1"/>
    <w:rsid w:val="003129E2"/>
    <w:rsid w:val="00314D90"/>
    <w:rsid w:val="00320DCA"/>
    <w:rsid w:val="00333594"/>
    <w:rsid w:val="00337217"/>
    <w:rsid w:val="0035136B"/>
    <w:rsid w:val="0035146D"/>
    <w:rsid w:val="003616DE"/>
    <w:rsid w:val="00365189"/>
    <w:rsid w:val="00372B06"/>
    <w:rsid w:val="00376CE1"/>
    <w:rsid w:val="00391375"/>
    <w:rsid w:val="00392F3F"/>
    <w:rsid w:val="00394DB6"/>
    <w:rsid w:val="003A1DEE"/>
    <w:rsid w:val="003A701D"/>
    <w:rsid w:val="003B00A0"/>
    <w:rsid w:val="003C7F6F"/>
    <w:rsid w:val="003D0EF0"/>
    <w:rsid w:val="003F0AB0"/>
    <w:rsid w:val="003F129B"/>
    <w:rsid w:val="00402273"/>
    <w:rsid w:val="004060AF"/>
    <w:rsid w:val="00414D9F"/>
    <w:rsid w:val="00416D10"/>
    <w:rsid w:val="00432268"/>
    <w:rsid w:val="0044642F"/>
    <w:rsid w:val="004465B0"/>
    <w:rsid w:val="00453083"/>
    <w:rsid w:val="004563EC"/>
    <w:rsid w:val="00481208"/>
    <w:rsid w:val="004A3B13"/>
    <w:rsid w:val="004B02EB"/>
    <w:rsid w:val="004C5D35"/>
    <w:rsid w:val="004C7606"/>
    <w:rsid w:val="004E059F"/>
    <w:rsid w:val="004E2493"/>
    <w:rsid w:val="004E322F"/>
    <w:rsid w:val="004E55E3"/>
    <w:rsid w:val="0050561F"/>
    <w:rsid w:val="00543555"/>
    <w:rsid w:val="00560C24"/>
    <w:rsid w:val="005870A7"/>
    <w:rsid w:val="00590CE9"/>
    <w:rsid w:val="00596126"/>
    <w:rsid w:val="005A19FE"/>
    <w:rsid w:val="005A296E"/>
    <w:rsid w:val="005A3432"/>
    <w:rsid w:val="005B2619"/>
    <w:rsid w:val="005C27B3"/>
    <w:rsid w:val="00626785"/>
    <w:rsid w:val="00632274"/>
    <w:rsid w:val="00636D05"/>
    <w:rsid w:val="006514C4"/>
    <w:rsid w:val="0065465C"/>
    <w:rsid w:val="00654720"/>
    <w:rsid w:val="00655F0A"/>
    <w:rsid w:val="00672E40"/>
    <w:rsid w:val="00676E24"/>
    <w:rsid w:val="00690987"/>
    <w:rsid w:val="0069184A"/>
    <w:rsid w:val="006926C1"/>
    <w:rsid w:val="006A4CAD"/>
    <w:rsid w:val="006A7095"/>
    <w:rsid w:val="006C11E6"/>
    <w:rsid w:val="006C7012"/>
    <w:rsid w:val="006C7A89"/>
    <w:rsid w:val="006E34D1"/>
    <w:rsid w:val="006F48FF"/>
    <w:rsid w:val="00702729"/>
    <w:rsid w:val="00755556"/>
    <w:rsid w:val="007728B0"/>
    <w:rsid w:val="007A5293"/>
    <w:rsid w:val="007B03B7"/>
    <w:rsid w:val="007B114F"/>
    <w:rsid w:val="007B27B7"/>
    <w:rsid w:val="007B6E26"/>
    <w:rsid w:val="007C3C92"/>
    <w:rsid w:val="007E5100"/>
    <w:rsid w:val="007F1217"/>
    <w:rsid w:val="008232AD"/>
    <w:rsid w:val="00854690"/>
    <w:rsid w:val="00857CC3"/>
    <w:rsid w:val="00861F6D"/>
    <w:rsid w:val="00863698"/>
    <w:rsid w:val="0087309A"/>
    <w:rsid w:val="008B3CC2"/>
    <w:rsid w:val="008C3DA9"/>
    <w:rsid w:val="008D474B"/>
    <w:rsid w:val="008D4C1B"/>
    <w:rsid w:val="00923132"/>
    <w:rsid w:val="00934DDE"/>
    <w:rsid w:val="00937F2E"/>
    <w:rsid w:val="00946272"/>
    <w:rsid w:val="00960752"/>
    <w:rsid w:val="00963901"/>
    <w:rsid w:val="00965390"/>
    <w:rsid w:val="009A7351"/>
    <w:rsid w:val="009D2FEE"/>
    <w:rsid w:val="009E3014"/>
    <w:rsid w:val="00A15ABD"/>
    <w:rsid w:val="00A17D22"/>
    <w:rsid w:val="00A23225"/>
    <w:rsid w:val="00A30EEE"/>
    <w:rsid w:val="00A32EB9"/>
    <w:rsid w:val="00A5721B"/>
    <w:rsid w:val="00A64B5C"/>
    <w:rsid w:val="00A74BFF"/>
    <w:rsid w:val="00A77FA6"/>
    <w:rsid w:val="00A83266"/>
    <w:rsid w:val="00A91357"/>
    <w:rsid w:val="00AA08AF"/>
    <w:rsid w:val="00AA700C"/>
    <w:rsid w:val="00AC72D4"/>
    <w:rsid w:val="00AE4F7F"/>
    <w:rsid w:val="00AF7B02"/>
    <w:rsid w:val="00B15C97"/>
    <w:rsid w:val="00B21027"/>
    <w:rsid w:val="00B2763C"/>
    <w:rsid w:val="00B376DC"/>
    <w:rsid w:val="00B46821"/>
    <w:rsid w:val="00B9211E"/>
    <w:rsid w:val="00BC352B"/>
    <w:rsid w:val="00BC700A"/>
    <w:rsid w:val="00BC7963"/>
    <w:rsid w:val="00BF1068"/>
    <w:rsid w:val="00C04764"/>
    <w:rsid w:val="00C06D74"/>
    <w:rsid w:val="00C129E1"/>
    <w:rsid w:val="00C17332"/>
    <w:rsid w:val="00C30837"/>
    <w:rsid w:val="00C35A68"/>
    <w:rsid w:val="00C4734E"/>
    <w:rsid w:val="00C53247"/>
    <w:rsid w:val="00C57597"/>
    <w:rsid w:val="00C831E7"/>
    <w:rsid w:val="00C84C0A"/>
    <w:rsid w:val="00C858F1"/>
    <w:rsid w:val="00C9170B"/>
    <w:rsid w:val="00CA5A33"/>
    <w:rsid w:val="00CB3D05"/>
    <w:rsid w:val="00CC3F45"/>
    <w:rsid w:val="00CC61D1"/>
    <w:rsid w:val="00CD231F"/>
    <w:rsid w:val="00CD4A31"/>
    <w:rsid w:val="00CF31FA"/>
    <w:rsid w:val="00CF7E2C"/>
    <w:rsid w:val="00D31008"/>
    <w:rsid w:val="00D4438A"/>
    <w:rsid w:val="00D540CC"/>
    <w:rsid w:val="00D66EC9"/>
    <w:rsid w:val="00D6759D"/>
    <w:rsid w:val="00D7706B"/>
    <w:rsid w:val="00DA1A85"/>
    <w:rsid w:val="00DA6C11"/>
    <w:rsid w:val="00DB3E78"/>
    <w:rsid w:val="00DD08ED"/>
    <w:rsid w:val="00DD0E14"/>
    <w:rsid w:val="00DE08F5"/>
    <w:rsid w:val="00DE7AA7"/>
    <w:rsid w:val="00DF0C0C"/>
    <w:rsid w:val="00DF7857"/>
    <w:rsid w:val="00E12D8C"/>
    <w:rsid w:val="00E15B35"/>
    <w:rsid w:val="00E24AEA"/>
    <w:rsid w:val="00E3746D"/>
    <w:rsid w:val="00E62A32"/>
    <w:rsid w:val="00EB3393"/>
    <w:rsid w:val="00EB6085"/>
    <w:rsid w:val="00EE6227"/>
    <w:rsid w:val="00F05022"/>
    <w:rsid w:val="00F177C3"/>
    <w:rsid w:val="00F21D03"/>
    <w:rsid w:val="00F22BE1"/>
    <w:rsid w:val="00F2449B"/>
    <w:rsid w:val="00F25667"/>
    <w:rsid w:val="00F36923"/>
    <w:rsid w:val="00F36C17"/>
    <w:rsid w:val="00F4057A"/>
    <w:rsid w:val="00F4203A"/>
    <w:rsid w:val="00F56AD3"/>
    <w:rsid w:val="00F6121B"/>
    <w:rsid w:val="00F63E79"/>
    <w:rsid w:val="00F73D94"/>
    <w:rsid w:val="00F7600D"/>
    <w:rsid w:val="00F919AB"/>
    <w:rsid w:val="00F97C79"/>
    <w:rsid w:val="00FA3F42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0B5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Maja Stefanovic</cp:lastModifiedBy>
  <cp:revision>24</cp:revision>
  <cp:lastPrinted>2008-06-10T11:57:00Z</cp:lastPrinted>
  <dcterms:created xsi:type="dcterms:W3CDTF">2021-10-28T09:13:00Z</dcterms:created>
  <dcterms:modified xsi:type="dcterms:W3CDTF">2024-09-10T08:56:00Z</dcterms:modified>
</cp:coreProperties>
</file>